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5" w:rsidRPr="00F41424" w:rsidRDefault="00620965" w:rsidP="00620965">
      <w:pPr>
        <w:framePr w:h="770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20965" w:rsidRPr="00F41424" w:rsidRDefault="00620965" w:rsidP="00620965">
      <w:pPr>
        <w:keepNext/>
        <w:keepLines/>
        <w:widowControl w:val="0"/>
        <w:tabs>
          <w:tab w:val="left" w:leader="underscore" w:pos="2084"/>
          <w:tab w:val="left" w:leader="underscore" w:pos="4227"/>
        </w:tabs>
        <w:spacing w:after="0" w:line="226" w:lineRule="exact"/>
        <w:jc w:val="both"/>
        <w:outlineLvl w:val="0"/>
        <w:rPr>
          <w:rFonts w:ascii="Arial Narrow" w:eastAsia="Arial Narrow" w:hAnsi="Arial Narrow" w:cs="Arial Narrow"/>
          <w:sz w:val="20"/>
          <w:szCs w:val="20"/>
        </w:rPr>
      </w:pPr>
      <w:bookmarkStart w:id="0" w:name="bookmark1"/>
    </w:p>
    <w:p w:rsidR="00620965" w:rsidRPr="00F41424" w:rsidRDefault="00620965" w:rsidP="00620965">
      <w:pPr>
        <w:keepNext/>
        <w:keepLines/>
        <w:widowControl w:val="0"/>
        <w:tabs>
          <w:tab w:val="left" w:leader="underscore" w:pos="2084"/>
          <w:tab w:val="left" w:leader="underscore" w:pos="4227"/>
        </w:tabs>
        <w:spacing w:after="0" w:line="226" w:lineRule="exact"/>
        <w:jc w:val="both"/>
        <w:outlineLvl w:val="0"/>
        <w:rPr>
          <w:rFonts w:ascii="Arial Narrow" w:eastAsia="Arial Narrow" w:hAnsi="Arial Narrow" w:cs="Arial Narrow"/>
          <w:sz w:val="26"/>
          <w:szCs w:val="26"/>
        </w:rPr>
      </w:pPr>
    </w:p>
    <w:p w:rsidR="00620965" w:rsidRPr="00F41424" w:rsidRDefault="00620965" w:rsidP="00620965">
      <w:pPr>
        <w:keepNext/>
        <w:keepLines/>
        <w:widowControl w:val="0"/>
        <w:tabs>
          <w:tab w:val="left" w:leader="underscore" w:pos="2084"/>
          <w:tab w:val="left" w:leader="underscore" w:pos="4227"/>
        </w:tabs>
        <w:spacing w:after="0" w:line="226" w:lineRule="exact"/>
        <w:jc w:val="both"/>
        <w:outlineLvl w:val="0"/>
        <w:rPr>
          <w:rFonts w:ascii="Arial Narrow" w:eastAsia="Arial Narrow" w:hAnsi="Arial Narrow" w:cs="Arial Narrow"/>
          <w:b/>
          <w:sz w:val="26"/>
          <w:szCs w:val="26"/>
        </w:rPr>
      </w:pPr>
      <w:r w:rsidRPr="00F41424">
        <w:rPr>
          <w:rFonts w:ascii="Arial Narrow" w:eastAsia="Arial Narrow" w:hAnsi="Arial Narrow" w:cs="Arial Narro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2B56DC" wp14:editId="0EB03C1F">
                <wp:simplePos x="0" y="0"/>
                <wp:positionH relativeFrom="margin">
                  <wp:align>right</wp:align>
                </wp:positionH>
                <wp:positionV relativeFrom="page">
                  <wp:posOffset>1762125</wp:posOffset>
                </wp:positionV>
                <wp:extent cx="2457450" cy="69405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965" w:rsidRPr="0044060E" w:rsidRDefault="00620965" w:rsidP="006209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06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Комитет по энергетике и инженерному обеспечению</w:t>
                            </w:r>
                          </w:p>
                          <w:p w:rsidR="00620965" w:rsidRPr="0046404B" w:rsidRDefault="00620965" w:rsidP="0062096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B56D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2.3pt;margin-top:138.75pt;width:193.5pt;height:54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" stroked="f">
                <v:textbox inset="0,0,0,0">
                  <w:txbxContent>
                    <w:p w:rsidR="00620965" w:rsidRPr="0044060E" w:rsidRDefault="00620965" w:rsidP="006209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06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Комитет по энергетике и инженерному обеспечению</w:t>
                      </w:r>
                    </w:p>
                    <w:p w:rsidR="00620965" w:rsidRPr="0046404B" w:rsidRDefault="00620965" w:rsidP="0062096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F41424">
        <w:rPr>
          <w:rFonts w:ascii="Arial Narrow" w:eastAsia="Arial Narrow" w:hAnsi="Arial Narrow" w:cs="Arial Narrow"/>
          <w:sz w:val="26"/>
          <w:szCs w:val="26"/>
        </w:rPr>
        <w:tab/>
      </w:r>
      <w:r w:rsidRPr="00F41424">
        <w:rPr>
          <w:rFonts w:ascii="Times New Roman" w:eastAsia="Arial Narrow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№</w:t>
      </w:r>
      <w:r w:rsidRPr="00F41424">
        <w:rPr>
          <w:rFonts w:ascii="Arial Narrow" w:eastAsia="Arial Narrow" w:hAnsi="Arial Narrow" w:cs="Arial Narrow"/>
          <w:b/>
          <w:sz w:val="26"/>
          <w:szCs w:val="26"/>
        </w:rPr>
        <w:tab/>
      </w:r>
      <w:bookmarkEnd w:id="0"/>
      <w:r>
        <w:rPr>
          <w:rFonts w:ascii="Arial Narrow" w:eastAsia="Arial Narrow" w:hAnsi="Arial Narrow" w:cs="Arial Narrow"/>
          <w:b/>
          <w:sz w:val="26"/>
          <w:szCs w:val="26"/>
        </w:rPr>
        <w:t xml:space="preserve">   </w:t>
      </w:r>
      <w:r w:rsidRPr="00F41424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</w:p>
    <w:p w:rsidR="00620965" w:rsidRPr="00F41424" w:rsidRDefault="00620965" w:rsidP="00620965">
      <w:pPr>
        <w:widowControl w:val="0"/>
        <w:tabs>
          <w:tab w:val="left" w:leader="underscore" w:pos="2084"/>
          <w:tab w:val="left" w:leader="underscore" w:pos="4227"/>
          <w:tab w:val="left" w:pos="5700"/>
        </w:tabs>
        <w:spacing w:after="0" w:line="204" w:lineRule="exact"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620965" w:rsidRPr="00F41424" w:rsidRDefault="007B383F" w:rsidP="00620965">
      <w:pPr>
        <w:widowControl w:val="0"/>
        <w:tabs>
          <w:tab w:val="left" w:leader="underscore" w:pos="2084"/>
          <w:tab w:val="left" w:leader="underscore" w:pos="4227"/>
          <w:tab w:val="left" w:pos="5700"/>
        </w:tabs>
        <w:spacing w:after="0" w:line="204" w:lineRule="exact"/>
        <w:jc w:val="both"/>
        <w:rPr>
          <w:rFonts w:ascii="Times New Roman" w:eastAsia="Arial Narrow" w:hAnsi="Times New Roman" w:cs="Times New Roman"/>
          <w:sz w:val="18"/>
          <w:szCs w:val="18"/>
        </w:rPr>
      </w:pPr>
      <w:r>
        <w:rPr>
          <w:rFonts w:ascii="Times New Roman" w:eastAsia="Arial Narrow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103505</wp:posOffset>
                </wp:positionV>
                <wp:extent cx="1133475" cy="95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5F065" id="Прямая соединительная линия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8.15pt" to="206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Arial Narrow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113030</wp:posOffset>
                </wp:positionV>
                <wp:extent cx="7524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BA7CA" id="Прямая соединительная линия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8.9pt" to="9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9G4gEAANoDAAAOAAAAZHJzL2Uyb0RvYy54bWysU82O0zAQviPxDpbvNGnFsih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620965">
        <w:rPr>
          <w:rFonts w:ascii="Times New Roman" w:eastAsia="Arial Narrow" w:hAnsi="Times New Roman" w:cs="Times New Roman"/>
          <w:sz w:val="26"/>
          <w:szCs w:val="26"/>
        </w:rPr>
        <w:t>На №</w:t>
      </w:r>
      <w:r>
        <w:rPr>
          <w:rFonts w:ascii="Times New Roman" w:eastAsia="Arial Narrow" w:hAnsi="Times New Roman" w:cs="Times New Roman"/>
          <w:sz w:val="26"/>
          <w:szCs w:val="26"/>
        </w:rPr>
        <w:t xml:space="preserve">                      </w:t>
      </w:r>
      <w:r w:rsidR="00620965" w:rsidRPr="00F41424">
        <w:rPr>
          <w:rFonts w:ascii="Times New Roman" w:eastAsia="Arial Narrow" w:hAnsi="Times New Roman" w:cs="Times New Roman"/>
          <w:sz w:val="26"/>
          <w:szCs w:val="26"/>
        </w:rPr>
        <w:t xml:space="preserve">от </w:t>
      </w:r>
      <w:r w:rsidR="00620965" w:rsidRPr="00BC217F">
        <w:rPr>
          <w:rFonts w:ascii="Times New Roman" w:eastAsia="Arial Narrow" w:hAnsi="Times New Roman" w:cs="Times New Roman"/>
          <w:sz w:val="26"/>
          <w:szCs w:val="26"/>
          <w:u w:val="single"/>
        </w:rPr>
        <w:t xml:space="preserve"> </w:t>
      </w:r>
    </w:p>
    <w:p w:rsidR="00620965" w:rsidRPr="00F41424" w:rsidRDefault="00620965" w:rsidP="00620965">
      <w:pPr>
        <w:framePr w:h="469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20965" w:rsidRPr="00F41424" w:rsidRDefault="00620965" w:rsidP="00620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3F" w:rsidRDefault="007B383F" w:rsidP="0062096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83F" w:rsidRDefault="007B383F" w:rsidP="0062096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965" w:rsidRPr="00F41424" w:rsidRDefault="00620965" w:rsidP="0062096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</w:t>
      </w:r>
    </w:p>
    <w:p w:rsidR="00620965" w:rsidRPr="00F41424" w:rsidRDefault="00620965" w:rsidP="00620965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 проекта планировки и проекта межевания территорий</w:t>
      </w:r>
    </w:p>
    <w:p w:rsidR="00620965" w:rsidRPr="00F41424" w:rsidRDefault="00620965" w:rsidP="0062096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20965" w:rsidRPr="003B62A1" w:rsidRDefault="007B383F" w:rsidP="006B2BBE">
      <w:pPr>
        <w:widowControl w:val="0"/>
        <w:numPr>
          <w:ilvl w:val="0"/>
          <w:numId w:val="1"/>
        </w:numPr>
        <w:tabs>
          <w:tab w:val="clear" w:pos="1125"/>
          <w:tab w:val="left" w:pos="426"/>
        </w:tabs>
        <w:spacing w:after="0" w:line="340" w:lineRule="exact"/>
        <w:ind w:left="0" w:firstLine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1977389</wp:posOffset>
                </wp:positionH>
                <wp:positionV relativeFrom="paragraph">
                  <wp:posOffset>196850</wp:posOffset>
                </wp:positionV>
                <wp:extent cx="393382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50B56" id="Прямая соединительная линия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5.5pt" to="465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620965" w:rsidRPr="003B62A1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границах территории</w:t>
      </w:r>
      <w:r w:rsidR="00BC217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620965" w:rsidRPr="003B62A1" w:rsidRDefault="00620965" w:rsidP="006B2BBE">
      <w:pPr>
        <w:pStyle w:val="a3"/>
        <w:widowControl w:val="0"/>
        <w:numPr>
          <w:ilvl w:val="0"/>
          <w:numId w:val="1"/>
        </w:numPr>
        <w:tabs>
          <w:tab w:val="clear" w:pos="1125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75F1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Максимальная тепловая</w:t>
      </w:r>
      <w:r w:rsidRPr="003B62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нагрузка в соответствии с представленными данными: </w:t>
      </w:r>
    </w:p>
    <w:p w:rsidR="00620965" w:rsidRPr="00F41424" w:rsidRDefault="00620965" w:rsidP="006B2B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Источник тепла: </w:t>
      </w:r>
    </w:p>
    <w:p w:rsidR="00620965" w:rsidRPr="00F41424" w:rsidRDefault="00620965" w:rsidP="006B2B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>Точка подключения:</w:t>
      </w:r>
      <w:r w:rsidR="00BC21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620965" w:rsidRPr="00F41424" w:rsidRDefault="00620965" w:rsidP="006B2B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>Расчетные условия на источнике:</w:t>
      </w:r>
    </w:p>
    <w:p w:rsidR="00620965" w:rsidRPr="00F41424" w:rsidRDefault="00620965" w:rsidP="006B2B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Т</w:t>
      </w:r>
      <w:r w:rsidRPr="00F41424">
        <w:rPr>
          <w:rFonts w:ascii="Times New Roman" w:eastAsia="Times New Roman" w:hAnsi="Times New Roman" w:cs="Times New Roman"/>
          <w:sz w:val="26"/>
          <w:szCs w:val="24"/>
          <w:vertAlign w:val="subscript"/>
          <w:lang w:eastAsia="ru-RU"/>
        </w:rPr>
        <w:t>1</w:t>
      </w:r>
      <w:r w:rsidR="006B2BBE">
        <w:rPr>
          <w:rFonts w:ascii="Times New Roman" w:eastAsia="Times New Roman" w:hAnsi="Times New Roman" w:cs="Times New Roman"/>
          <w:sz w:val="26"/>
          <w:szCs w:val="24"/>
          <w:lang w:eastAsia="ru-RU"/>
        </w:rPr>
        <w:t>=</w:t>
      </w:r>
      <w:r w:rsidR="007B383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6B2B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</w:t>
      </w:r>
      <w:r w:rsidRPr="00F41424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>о</w:t>
      </w: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Т</w:t>
      </w:r>
      <w:r w:rsidRPr="00F41424">
        <w:rPr>
          <w:rFonts w:ascii="Times New Roman" w:eastAsia="Times New Roman" w:hAnsi="Times New Roman" w:cs="Times New Roman"/>
          <w:sz w:val="26"/>
          <w:szCs w:val="24"/>
          <w:vertAlign w:val="subscript"/>
          <w:lang w:eastAsia="ru-RU"/>
        </w:rPr>
        <w:t>2</w:t>
      </w: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>=</w:t>
      </w:r>
      <w:r w:rsidR="007B383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6B2B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Pr="00F41424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>о</w:t>
      </w:r>
    </w:p>
    <w:p w:rsidR="00620965" w:rsidRPr="00F41424" w:rsidRDefault="00620965" w:rsidP="006B2B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>Обеспечить охранные зоны существующих тепловых сетей.</w:t>
      </w:r>
    </w:p>
    <w:p w:rsidR="00620965" w:rsidRPr="00F41424" w:rsidRDefault="00620965" w:rsidP="006B2B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случае расположения на территории потребителей</w:t>
      </w:r>
      <w:r w:rsidR="006B2BBE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относящихся к 1</w:t>
      </w:r>
      <w:r w:rsidR="006B2BBE">
        <w:rPr>
          <w:rFonts w:ascii="Times New Roman" w:eastAsia="Times New Roman" w:hAnsi="Times New Roman" w:cs="Times New Roman"/>
          <w:sz w:val="26"/>
          <w:szCs w:val="24"/>
          <w:lang w:eastAsia="ru-RU"/>
        </w:rPr>
        <w:t>-вой категории теплоснабжения (</w:t>
      </w: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перечнем </w:t>
      </w:r>
      <w:proofErr w:type="spellStart"/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>категорийности</w:t>
      </w:r>
      <w:proofErr w:type="spellEnd"/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объектов) предусмотреть соответствующие мероприятия.</w:t>
      </w:r>
    </w:p>
    <w:p w:rsidR="00620965" w:rsidRPr="00F41424" w:rsidRDefault="00620965" w:rsidP="006B2BB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>Срок действия исходных данных 2</w:t>
      </w:r>
      <w:r w:rsidRPr="00F4142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(два) года,</w:t>
      </w:r>
      <w:r w:rsidRPr="00F4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после чего они теряют силу.</w:t>
      </w:r>
    </w:p>
    <w:p w:rsidR="00620965" w:rsidRDefault="00620965" w:rsidP="0062096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2BBE" w:rsidRDefault="006B2BBE" w:rsidP="0062096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2BBE" w:rsidRPr="00F41424" w:rsidRDefault="006B2BBE" w:rsidP="0062096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D4167" w:rsidRDefault="00FD4167" w:rsidP="006209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 w:bidi="ru-RU"/>
        </w:rPr>
        <w:t>Начальник</w:t>
      </w:r>
      <w:bookmarkStart w:id="1" w:name="_GoBack"/>
      <w:bookmarkEnd w:id="1"/>
      <w:r w:rsidRPr="00FD4167"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 w:bidi="ru-RU"/>
        </w:rPr>
        <w:t xml:space="preserve"> департамента</w:t>
      </w:r>
    </w:p>
    <w:p w:rsidR="00620965" w:rsidRPr="00F41424" w:rsidRDefault="007B383F" w:rsidP="0062096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4530089</wp:posOffset>
                </wp:positionH>
                <wp:positionV relativeFrom="paragraph">
                  <wp:posOffset>147320</wp:posOffset>
                </wp:positionV>
                <wp:extent cx="149542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8CB7E" id="Прямая соединительная линия 1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pt,11.6pt" to="474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620965" w:rsidRPr="00F41424"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 w:bidi="ru-RU"/>
        </w:rPr>
        <w:t xml:space="preserve">по перспективному развитию                                                  </w:t>
      </w:r>
      <w:r w:rsidR="00620965"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 w:bidi="ru-RU"/>
        </w:rPr>
        <w:t xml:space="preserve">       </w:t>
      </w:r>
      <w:r w:rsidR="00620965" w:rsidRPr="00F41424"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 w:bidi="ru-RU"/>
        </w:rPr>
        <w:t xml:space="preserve">    </w:t>
      </w:r>
    </w:p>
    <w:p w:rsidR="00620965" w:rsidRDefault="00620965" w:rsidP="00620965">
      <w:pPr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 w:bidi="ru-RU"/>
        </w:rPr>
      </w:pPr>
    </w:p>
    <w:p w:rsidR="00620965" w:rsidRDefault="00620965" w:rsidP="00620965">
      <w:pPr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 w:bidi="ru-RU"/>
        </w:rPr>
      </w:pPr>
    </w:p>
    <w:p w:rsidR="006B2BBE" w:rsidRDefault="006B2BBE" w:rsidP="00620965">
      <w:pPr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 w:bidi="ru-RU"/>
        </w:rPr>
      </w:pPr>
    </w:p>
    <w:p w:rsidR="006B2BBE" w:rsidRDefault="006B2BBE" w:rsidP="00620965">
      <w:pPr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 w:bidi="ru-RU"/>
        </w:rPr>
      </w:pPr>
    </w:p>
    <w:p w:rsidR="006B2BBE" w:rsidRDefault="006B2BBE" w:rsidP="00620965">
      <w:pPr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 w:bidi="ru-RU"/>
        </w:rPr>
      </w:pPr>
    </w:p>
    <w:p w:rsidR="00620965" w:rsidRDefault="00620965" w:rsidP="00620965">
      <w:pPr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 w:bidi="ru-RU"/>
        </w:rPr>
      </w:pPr>
    </w:p>
    <w:p w:rsidR="00620965" w:rsidRDefault="00620965" w:rsidP="00620965">
      <w:pPr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 w:bidi="ru-RU"/>
        </w:rPr>
      </w:pPr>
    </w:p>
    <w:p w:rsidR="00620965" w:rsidRDefault="00620965" w:rsidP="00620965"/>
    <w:p w:rsidR="00794C36" w:rsidRDefault="00FD4167"/>
    <w:sectPr w:rsidR="00794C36" w:rsidSect="007B383F">
      <w:headerReference w:type="default" r:id="rId7"/>
      <w:footerReference w:type="default" r:id="rId8"/>
      <w:pgSz w:w="11900" w:h="16840" w:code="9"/>
      <w:pgMar w:top="1544" w:right="701" w:bottom="567" w:left="1701" w:header="0" w:footer="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10" w:rsidRDefault="00C67E10">
      <w:pPr>
        <w:spacing w:after="0" w:line="240" w:lineRule="auto"/>
      </w:pPr>
      <w:r>
        <w:separator/>
      </w:r>
    </w:p>
  </w:endnote>
  <w:endnote w:type="continuationSeparator" w:id="0">
    <w:p w:rsidR="00C67E10" w:rsidRDefault="00C6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C6" w:rsidRDefault="00620965" w:rsidP="00D83BC6">
    <w:pPr>
      <w:pStyle w:val="30"/>
      <w:shd w:val="clear" w:color="auto" w:fill="auto"/>
      <w:ind w:right="20"/>
      <w:jc w:val="lef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CB0A87" wp14:editId="125F9850">
          <wp:simplePos x="0" y="0"/>
          <wp:positionH relativeFrom="margin">
            <wp:align>center</wp:align>
          </wp:positionH>
          <wp:positionV relativeFrom="paragraph">
            <wp:posOffset>29210</wp:posOffset>
          </wp:positionV>
          <wp:extent cx="857250" cy="304800"/>
          <wp:effectExtent l="0" t="0" r="0" b="0"/>
          <wp:wrapSquare wrapText="bothSides"/>
          <wp:docPr id="9" name="Рисунок 9" descr="C:\Users\popovamg\AppData\Local\Temp\ABBYY\PDFTransformer\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ovamg\AppData\Local\Temp\ABBYY\PDFTransformer\12.00\media\image2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3BC6" w:rsidRDefault="00FD4167" w:rsidP="00D83BC6">
    <w:pPr>
      <w:pStyle w:val="30"/>
      <w:shd w:val="clear" w:color="auto" w:fill="auto"/>
      <w:ind w:right="20"/>
      <w:jc w:val="left"/>
    </w:pPr>
  </w:p>
  <w:p w:rsidR="00D83BC6" w:rsidRDefault="00FD4167" w:rsidP="00D83BC6">
    <w:pPr>
      <w:pStyle w:val="30"/>
      <w:shd w:val="clear" w:color="auto" w:fill="auto"/>
      <w:ind w:right="20"/>
      <w:jc w:val="left"/>
    </w:pPr>
  </w:p>
  <w:p w:rsidR="00D83BC6" w:rsidRDefault="00620965" w:rsidP="00D83BC6">
    <w:pPr>
      <w:pStyle w:val="30"/>
      <w:shd w:val="clear" w:color="auto" w:fill="auto"/>
      <w:ind w:right="20"/>
    </w:pPr>
    <w:r>
      <w:t>Государственное унитарное предприятие «Топливно-энергетический комплекс Санкт-Петербурга»</w:t>
    </w:r>
    <w:r w:rsidRPr="00F92A38">
      <w:rPr>
        <w:noProof/>
      </w:rPr>
      <w:t xml:space="preserve"> </w:t>
    </w: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10" w:rsidRDefault="00C67E10">
      <w:pPr>
        <w:spacing w:after="0" w:line="240" w:lineRule="auto"/>
      </w:pPr>
      <w:r>
        <w:separator/>
      </w:r>
    </w:p>
  </w:footnote>
  <w:footnote w:type="continuationSeparator" w:id="0">
    <w:p w:rsidR="00C67E10" w:rsidRDefault="00C6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3F" w:rsidRDefault="007B383F">
    <w:pPr>
      <w:pStyle w:val="a6"/>
    </w:pPr>
  </w:p>
  <w:p w:rsidR="007B383F" w:rsidRDefault="007B383F">
    <w:pPr>
      <w:pStyle w:val="a6"/>
    </w:pPr>
  </w:p>
  <w:p w:rsidR="007B383F" w:rsidRDefault="007B383F">
    <w:pPr>
      <w:pStyle w:val="a6"/>
    </w:pPr>
  </w:p>
  <w:p w:rsidR="007B383F" w:rsidRPr="007B383F" w:rsidRDefault="007B383F" w:rsidP="007B383F">
    <w:pPr>
      <w:pStyle w:val="a6"/>
      <w:jc w:val="center"/>
      <w:rPr>
        <w:sz w:val="48"/>
        <w:szCs w:val="48"/>
      </w:rPr>
    </w:pPr>
    <w:r w:rsidRPr="007B383F">
      <w:rPr>
        <w:sz w:val="48"/>
        <w:szCs w:val="48"/>
      </w:rPr>
      <w:t>ТИПОВАЯ 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D698C"/>
    <w:multiLevelType w:val="hybridMultilevel"/>
    <w:tmpl w:val="D75EB644"/>
    <w:lvl w:ilvl="0" w:tplc="C818CDB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5"/>
    <w:rsid w:val="00180EE1"/>
    <w:rsid w:val="00480135"/>
    <w:rsid w:val="00620965"/>
    <w:rsid w:val="006B2BBE"/>
    <w:rsid w:val="007B383F"/>
    <w:rsid w:val="007D7C77"/>
    <w:rsid w:val="00867E40"/>
    <w:rsid w:val="00BC217F"/>
    <w:rsid w:val="00C67E10"/>
    <w:rsid w:val="00D064C8"/>
    <w:rsid w:val="00DC745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F4F440-D1A8-43D1-944C-EED8020D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096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0965"/>
    <w:pPr>
      <w:widowControl w:val="0"/>
      <w:shd w:val="clear" w:color="auto" w:fill="FFFFFF"/>
      <w:spacing w:after="0" w:line="182" w:lineRule="exact"/>
      <w:jc w:val="center"/>
    </w:pPr>
    <w:rPr>
      <w:rFonts w:ascii="Arial Narrow" w:eastAsia="Arial Narrow" w:hAnsi="Arial Narrow" w:cs="Arial Narrow"/>
      <w:sz w:val="16"/>
      <w:szCs w:val="16"/>
    </w:rPr>
  </w:style>
  <w:style w:type="paragraph" w:styleId="a3">
    <w:name w:val="List Paragraph"/>
    <w:basedOn w:val="a"/>
    <w:uiPriority w:val="34"/>
    <w:qFormat/>
    <w:rsid w:val="00620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B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83F"/>
  </w:style>
  <w:style w:type="paragraph" w:styleId="a8">
    <w:name w:val="footer"/>
    <w:basedOn w:val="a"/>
    <w:link w:val="a9"/>
    <w:uiPriority w:val="99"/>
    <w:unhideWhenUsed/>
    <w:rsid w:val="007B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Беспарайтис Екатерина Вадимовна</dc:creator>
  <cp:keywords/>
  <dc:description/>
  <cp:lastModifiedBy>Соколов Даниил Евгеньевич</cp:lastModifiedBy>
  <cp:revision>3</cp:revision>
  <cp:lastPrinted>2022-05-17T11:42:00Z</cp:lastPrinted>
  <dcterms:created xsi:type="dcterms:W3CDTF">2022-05-18T10:48:00Z</dcterms:created>
  <dcterms:modified xsi:type="dcterms:W3CDTF">2023-01-25T07:18:00Z</dcterms:modified>
</cp:coreProperties>
</file>